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7E" w:rsidRPr="00F0607E" w:rsidRDefault="00F0607E" w:rsidP="00F060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07E">
        <w:rPr>
          <w:rFonts w:ascii="Times New Roman" w:hAnsi="Times New Roman" w:cs="Times New Roman"/>
          <w:sz w:val="28"/>
          <w:szCs w:val="28"/>
          <w:lang w:val="kk-KZ"/>
        </w:rPr>
        <w:t xml:space="preserve"> 11-дәріс </w:t>
      </w:r>
      <w:r w:rsidRPr="00F0607E">
        <w:rPr>
          <w:rFonts w:ascii="Times New Roman" w:hAnsi="Times New Roman" w:cs="Times New Roman"/>
          <w:b/>
          <w:sz w:val="28"/>
          <w:szCs w:val="28"/>
          <w:lang w:val="kk-KZ"/>
        </w:rPr>
        <w:t>Электронды БАҚ және журналист этикеті</w:t>
      </w:r>
    </w:p>
    <w:p w:rsidR="00F0607E" w:rsidRPr="00F0607E" w:rsidRDefault="00F0607E" w:rsidP="00F0607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607E">
        <w:rPr>
          <w:rFonts w:ascii="Times New Roman" w:hAnsi="Times New Roman" w:cs="Times New Roman"/>
          <w:sz w:val="28"/>
          <w:szCs w:val="28"/>
        </w:rPr>
        <w:t>Журналистика – өмі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өмірді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қана қоймай,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жатқан і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әрекеттер жөнінде ой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тастайды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, қоғамға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сілтейді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, бағыт-бағдар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көмек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журналистика маңызды қоғамдық-саяси рөл атқарып, жұртшылыққа әлеуметтік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туғызып, шындықты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қызмет халықтың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керегіне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бері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, әлеуметтік дамудың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жариялап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. Журналист бұл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қоғамды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саяси қызмет жасаудың өнерін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игере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, әлеуметтік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процестерге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өз еңбегімен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араласады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>.</w:t>
      </w:r>
      <w:r w:rsidRPr="00F0607E">
        <w:rPr>
          <w:rFonts w:ascii="Times New Roman" w:hAnsi="Times New Roman" w:cs="Times New Roman"/>
          <w:sz w:val="28"/>
          <w:szCs w:val="28"/>
        </w:rPr>
        <w:br/>
        <w:t xml:space="preserve">Журналистика – халықтық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. Өйткені, журналистика – халықтың қамын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ойлайтын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>, соның қажетін қарастыратын сала. Қандай мәселені көтермесін журналистика соның бә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ін халықтық тұрғыда қозғауға, халықтың сөзін сөйлеуге күш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. Әрқашан халықтың жағында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>, халықтық позиция ұстайды.</w:t>
      </w:r>
      <w:r w:rsidRPr="00F0607E">
        <w:rPr>
          <w:rFonts w:ascii="Times New Roman" w:hAnsi="Times New Roman" w:cs="Times New Roman"/>
          <w:sz w:val="28"/>
          <w:szCs w:val="28"/>
        </w:rPr>
        <w:br/>
        <w:t xml:space="preserve">Бүгінгі қоғамдағы бұқаралық ақпарат құралдарының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парызы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бұқараның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санасын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билеу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>, оларға уақыт кезең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інің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жан-жақты түсіндіру,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ұрпақты тәрбиелеу т.б.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толып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жатқан сан-саладағы көкейкесті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бойларына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сіңіру болуға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>. Осы сан-саладағы көкейкесті мәселелерді қоғ</w:t>
      </w:r>
      <w:proofErr w:type="gramStart"/>
      <w:r w:rsidRPr="00F0607E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Pr="00F0607E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жеткізуде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бұқаралық коммуникация құралдарының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06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07E">
        <w:rPr>
          <w:rFonts w:ascii="Times New Roman" w:hAnsi="Times New Roman" w:cs="Times New Roman"/>
          <w:sz w:val="28"/>
          <w:szCs w:val="28"/>
        </w:rPr>
        <w:t>болж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ам</w:t>
      </w:r>
    </w:p>
    <w:p w:rsidR="00F0607E" w:rsidRPr="00F0607E" w:rsidRDefault="00F0607E" w:rsidP="00F06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Журналистика – өмі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айнасы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өмірді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қана қоймай,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жатқан і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әрекеттер жөнінде ой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тастайды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қоғамға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сілтейді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бағыт-бағдар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алуына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көмек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журналистика маңызды қоғамдық-саяси рөл атқарып, жұртшылыққа әлеуметтік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туғызып, шындықты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Журналистік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қызмет халықтың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керегіне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әлеуметтік дамудың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Журналист бұл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қоғамды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саяси қызмет жасаудың өнерін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әлеуметтік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процестерге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еңбегімен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араласады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Журналистика – халықтық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саналады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Өйткені, журналистика – халықтың қамын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ойлайтын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соның қажетін қарастыратын сала. Қандай мәселені көтермесін журналистика соның бә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 халықтық тұрғыда қозғауға, халықтың сөзін сөйлеуге күш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Әрқашан халықтың жағында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халықтық позиция ұстайды.</w:t>
      </w:r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Бүгінгі қоғамдағы бұқаралық ақпарат құралдарының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парызы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бұқараның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санасын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билеу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оларға уақыт кезең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жан-жақты түсіндіру,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ұрпақты тәрбиелеу т.б.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толып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жатқан сан-саладағы көкейкесті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міндеттерді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бойларына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сіңіру болуға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Осы сан-саладағы көкейкесті мәселелерді қоғ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жеткізуде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бұқаралық коммуникация құралдарының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болжам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орынға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интернет.</w:t>
      </w:r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Интернеттің бі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қатар коммуникация мен ақпараттық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интернетке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сүйене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жаңа бұқаралық ақпарат құралының </w:t>
      </w:r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түрі интернет-БАҚ дүниеге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Дәстүрлі БАҚ-тан айырмашылығы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байқалды. </w:t>
      </w:r>
      <w:proofErr w:type="spellStart"/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қпаратты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оперативтілігі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интерактивтілігі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Сондықтан көптеген елдердің ғалымдары жаңа бұқаралық ақпарат құралын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таңдауда. Интернет-БАҚ-тың алғашқы нұсқасы 1987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ҚШ-та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болған. “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San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Jose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Mercury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News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тұңғыш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көпшілік қауымға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нұсқасын ұсынған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зіргі таңда, АҚШ-тағы күнделікті басылымдардың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жарты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айынан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аралықта 2,5%, ал апталық (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жексенбілік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газеттердің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3,1% азайған.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Керісінше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 күннен-күнге қарқынды түрде даму ү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інде.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Сауалнаманы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Американың газет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ассоциациясы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Newspaper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Association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America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NAA) 770 күнделікті, 610 апталық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газеттер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жүргізген. Ассоциация </w:t>
      </w:r>
      <w:proofErr w:type="gram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әліметтеріне сүйенсек, АҚШ-та газет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сайттарын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пайдаланушылар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тоқсан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 млн.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интернетке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F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адамдардың 37% құраған.</w:t>
      </w:r>
    </w:p>
    <w:p w:rsidR="00727C91" w:rsidRPr="00F0607E" w:rsidRDefault="00727C9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27C91" w:rsidRPr="00F0607E" w:rsidSect="0072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607E"/>
    <w:rsid w:val="00727C91"/>
    <w:rsid w:val="00F0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Гульнара</dc:creator>
  <cp:keywords/>
  <dc:description/>
  <cp:lastModifiedBy>УЗБЕКОВА Гульнара</cp:lastModifiedBy>
  <cp:revision>2</cp:revision>
  <dcterms:created xsi:type="dcterms:W3CDTF">2015-09-30T07:19:00Z</dcterms:created>
  <dcterms:modified xsi:type="dcterms:W3CDTF">2015-09-30T07:22:00Z</dcterms:modified>
</cp:coreProperties>
</file>